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63" w:rsidRPr="000923A6" w:rsidRDefault="005C6B11" w:rsidP="00227263">
      <w:pPr>
        <w:pStyle w:val="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PORADNIK HODOWCY ANIOŁÓW</w:t>
      </w:r>
    </w:p>
    <w:p w:rsidR="00227263" w:rsidRDefault="005C6B11" w:rsidP="00227263">
      <w:pPr>
        <w:pStyle w:val="Text"/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GRZEGORZ KASDEPKE</w:t>
      </w:r>
    </w:p>
    <w:p w:rsidR="00227263" w:rsidRDefault="00227263" w:rsidP="00227263">
      <w:pPr>
        <w:pStyle w:val="Text"/>
        <w:spacing w:line="360" w:lineRule="auto"/>
        <w:jc w:val="center"/>
        <w:rPr>
          <w:rFonts w:ascii="Tahoma" w:eastAsia="Times New Roman" w:hAnsi="Tahoma" w:cs="Tahoma"/>
          <w:sz w:val="28"/>
          <w:szCs w:val="28"/>
        </w:rPr>
      </w:pPr>
    </w:p>
    <w:p w:rsidR="00227263" w:rsidRDefault="00761D5C" w:rsidP="001425F5">
      <w:pPr>
        <w:pStyle w:val="Text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Jakie imię nadał byś swojemu aniołowi i dlaczego</w:t>
      </w:r>
      <w:r w:rsidR="001425F5">
        <w:rPr>
          <w:rFonts w:ascii="Tahoma" w:hAnsi="Tahoma" w:cs="Tahoma"/>
          <w:b/>
          <w:sz w:val="28"/>
          <w:szCs w:val="28"/>
        </w:rPr>
        <w:t>.</w:t>
      </w: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spacing w:line="360" w:lineRule="auto"/>
        <w:ind w:left="720"/>
        <w:rPr>
          <w:rFonts w:ascii="Tahoma" w:hAnsi="Tahoma" w:cs="Tahoma"/>
          <w:b/>
          <w:sz w:val="28"/>
          <w:szCs w:val="28"/>
        </w:rPr>
      </w:pPr>
    </w:p>
    <w:p w:rsidR="001425F5" w:rsidRDefault="001425F5" w:rsidP="001425F5">
      <w:pPr>
        <w:pStyle w:val="Text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tekście są wyrazy obcego pochodzenia. Czy wyjaśnisz?</w:t>
      </w:r>
    </w:p>
    <w:p w:rsidR="00227263" w:rsidRDefault="00227263" w:rsidP="00227263">
      <w:pPr>
        <w:pStyle w:val="Text"/>
        <w:spacing w:line="360" w:lineRule="auto"/>
        <w:ind w:left="720"/>
        <w:rPr>
          <w:rFonts w:ascii="Tahoma" w:hAnsi="Tahoma" w:cs="Tahoma"/>
          <w:sz w:val="28"/>
          <w:szCs w:val="28"/>
        </w:rPr>
      </w:pPr>
    </w:p>
    <w:p w:rsidR="005C6B11" w:rsidRDefault="005C6B11" w:rsidP="005C6B11"/>
    <w:tbl>
      <w:tblPr>
        <w:tblStyle w:val="Mkatabulky"/>
        <w:tblW w:w="9422" w:type="dxa"/>
        <w:tblLook w:val="04A0" w:firstRow="1" w:lastRow="0" w:firstColumn="1" w:lastColumn="0" w:noHBand="0" w:noVBand="1"/>
      </w:tblPr>
      <w:tblGrid>
        <w:gridCol w:w="704"/>
        <w:gridCol w:w="8718"/>
      </w:tblGrid>
      <w:tr w:rsidR="005C6B11" w:rsidTr="001425F5">
        <w:trPr>
          <w:trHeight w:val="506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Insekt -</w:t>
            </w:r>
          </w:p>
        </w:tc>
      </w:tr>
      <w:tr w:rsidR="005C6B11" w:rsidTr="001425F5">
        <w:trPr>
          <w:trHeight w:val="506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 xml:space="preserve">Woliera - </w:t>
            </w:r>
          </w:p>
        </w:tc>
      </w:tr>
      <w:tr w:rsidR="005C6B11" w:rsidTr="001425F5">
        <w:trPr>
          <w:trHeight w:val="375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Panika -</w:t>
            </w:r>
          </w:p>
        </w:tc>
      </w:tr>
      <w:tr w:rsidR="005C6B11" w:rsidTr="001425F5">
        <w:trPr>
          <w:trHeight w:val="488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Wandalizm -</w:t>
            </w:r>
          </w:p>
        </w:tc>
      </w:tr>
      <w:tr w:rsidR="005C6B11" w:rsidTr="001425F5">
        <w:trPr>
          <w:trHeight w:val="506"/>
        </w:trPr>
        <w:tc>
          <w:tcPr>
            <w:tcW w:w="704" w:type="dxa"/>
          </w:tcPr>
          <w:p w:rsidR="005C6B11" w:rsidRDefault="005C6B11" w:rsidP="005C6B11">
            <w:pPr>
              <w:pStyle w:val="Odstavecseseznamem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718" w:type="dxa"/>
          </w:tcPr>
          <w:p w:rsidR="005C6B11" w:rsidRPr="00403145" w:rsidRDefault="001425F5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Intruz -</w:t>
            </w:r>
          </w:p>
        </w:tc>
      </w:tr>
    </w:tbl>
    <w:p w:rsidR="005C6B11" w:rsidRDefault="005C6B11" w:rsidP="005C6B11"/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         </w:t>
      </w:r>
    </w:p>
    <w:p w:rsidR="00227263" w:rsidRDefault="00997282" w:rsidP="00E3216F">
      <w:pPr>
        <w:pStyle w:val="Text"/>
        <w:numPr>
          <w:ilvl w:val="0"/>
          <w:numId w:val="7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Oceń prawdziwość </w:t>
      </w:r>
      <w:r w:rsidR="00E3216F">
        <w:rPr>
          <w:rFonts w:ascii="Tahoma" w:hAnsi="Tahoma" w:cs="Tahoma"/>
          <w:b/>
          <w:sz w:val="28"/>
          <w:szCs w:val="28"/>
        </w:rPr>
        <w:t>stwierdze</w:t>
      </w:r>
      <w:r>
        <w:rPr>
          <w:rFonts w:ascii="Tahoma" w:hAnsi="Tahoma" w:cs="Tahoma"/>
          <w:b/>
          <w:sz w:val="28"/>
          <w:szCs w:val="28"/>
        </w:rPr>
        <w:t>ń</w:t>
      </w:r>
      <w:r w:rsidR="00E3216F">
        <w:rPr>
          <w:rFonts w:ascii="Tahoma" w:hAnsi="Tahoma" w:cs="Tahoma"/>
          <w:b/>
          <w:sz w:val="28"/>
          <w:szCs w:val="28"/>
        </w:rPr>
        <w:t xml:space="preserve"> odnoszących się do tekstu</w:t>
      </w:r>
      <w:r>
        <w:rPr>
          <w:rFonts w:ascii="Tahoma" w:hAnsi="Tahoma" w:cs="Tahoma"/>
          <w:b/>
          <w:sz w:val="28"/>
          <w:szCs w:val="28"/>
        </w:rPr>
        <w:t xml:space="preserve">. Wybierz </w:t>
      </w:r>
      <w:r w:rsidR="00227263" w:rsidRPr="00B04594">
        <w:rPr>
          <w:rFonts w:ascii="Tahoma" w:hAnsi="Tahoma" w:cs="Tahoma"/>
          <w:b/>
          <w:sz w:val="28"/>
          <w:szCs w:val="28"/>
        </w:rPr>
        <w:t>(P)</w:t>
      </w:r>
      <w:r>
        <w:rPr>
          <w:rFonts w:ascii="Tahoma" w:hAnsi="Tahoma" w:cs="Tahoma"/>
          <w:b/>
          <w:sz w:val="28"/>
          <w:szCs w:val="28"/>
        </w:rPr>
        <w:t xml:space="preserve"> – prawda,</w:t>
      </w:r>
      <w:r w:rsidR="00227263" w:rsidRPr="00B04594">
        <w:rPr>
          <w:rFonts w:ascii="Tahoma" w:hAnsi="Tahoma" w:cs="Tahoma"/>
          <w:b/>
          <w:sz w:val="28"/>
          <w:szCs w:val="28"/>
        </w:rPr>
        <w:t xml:space="preserve"> a</w:t>
      </w:r>
      <w:r>
        <w:rPr>
          <w:rFonts w:ascii="Tahoma" w:hAnsi="Tahoma" w:cs="Tahoma"/>
          <w:b/>
          <w:sz w:val="28"/>
          <w:szCs w:val="28"/>
        </w:rPr>
        <w:t>lbo</w:t>
      </w:r>
      <w:r w:rsidR="00227263" w:rsidRPr="00B04594">
        <w:rPr>
          <w:rFonts w:ascii="Tahoma" w:hAnsi="Tahoma" w:cs="Tahoma"/>
          <w:b/>
          <w:sz w:val="28"/>
          <w:szCs w:val="28"/>
        </w:rPr>
        <w:t xml:space="preserve"> (</w:t>
      </w:r>
      <w:r>
        <w:rPr>
          <w:rFonts w:ascii="Tahoma" w:hAnsi="Tahoma" w:cs="Tahoma"/>
          <w:b/>
          <w:sz w:val="28"/>
          <w:szCs w:val="28"/>
        </w:rPr>
        <w:t>F</w:t>
      </w:r>
      <w:r w:rsidR="00227263" w:rsidRPr="00B04594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 - fałszywe</w:t>
      </w:r>
      <w:r w:rsidR="00227263" w:rsidRPr="00B04594">
        <w:rPr>
          <w:rFonts w:ascii="Tahoma" w:hAnsi="Tahoma" w:cs="Tahoma"/>
          <w:b/>
          <w:sz w:val="28"/>
          <w:szCs w:val="28"/>
        </w:rPr>
        <w:t>:</w:t>
      </w:r>
    </w:p>
    <w:p w:rsidR="00E3216F" w:rsidRDefault="00E3216F" w:rsidP="00E3216F"/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7946"/>
        <w:gridCol w:w="1295"/>
      </w:tblGrid>
      <w:tr w:rsidR="00E3216F" w:rsidTr="00E3216F">
        <w:trPr>
          <w:trHeight w:val="360"/>
        </w:trPr>
        <w:tc>
          <w:tcPr>
            <w:tcW w:w="7946" w:type="dxa"/>
          </w:tcPr>
          <w:p w:rsidR="00E3216F" w:rsidRDefault="00E3216F" w:rsidP="00D02097"/>
        </w:tc>
        <w:tc>
          <w:tcPr>
            <w:tcW w:w="1295" w:type="dxa"/>
          </w:tcPr>
          <w:p w:rsidR="00E3216F" w:rsidRPr="00E3216F" w:rsidRDefault="00E3216F" w:rsidP="00E3216F">
            <w:pPr>
              <w:jc w:val="center"/>
              <w:rPr>
                <w:b/>
              </w:rPr>
            </w:pPr>
            <w:r w:rsidRPr="00E3216F">
              <w:rPr>
                <w:b/>
              </w:rPr>
              <w:t>P - F</w:t>
            </w:r>
          </w:p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E3216F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Anioły nie potrzebują żadnego specjalnego miejsca do zamieszkania.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45"/>
        </w:trPr>
        <w:tc>
          <w:tcPr>
            <w:tcW w:w="7946" w:type="dxa"/>
          </w:tcPr>
          <w:p w:rsidR="00E3216F" w:rsidRPr="00403145" w:rsidRDefault="00E3216F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Działkowicze wcale nie spoglądają na niebo.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Ogródki są idealnym miejscem na postawienie woliery.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D02097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Anioł z mokrymi skrzydłami nie lata.</w:t>
            </w:r>
          </w:p>
        </w:tc>
        <w:tc>
          <w:tcPr>
            <w:tcW w:w="1295" w:type="dxa"/>
          </w:tcPr>
          <w:p w:rsidR="00E3216F" w:rsidRDefault="00E3216F" w:rsidP="00D02097"/>
        </w:tc>
      </w:tr>
      <w:tr w:rsidR="00E3216F" w:rsidTr="00E3216F">
        <w:trPr>
          <w:trHeight w:val="360"/>
        </w:trPr>
        <w:tc>
          <w:tcPr>
            <w:tcW w:w="7946" w:type="dxa"/>
          </w:tcPr>
          <w:p w:rsidR="00E3216F" w:rsidRPr="00403145" w:rsidRDefault="00E3216F" w:rsidP="00E3216F">
            <w:pPr>
              <w:rPr>
                <w:rFonts w:ascii="Tahoma" w:hAnsi="Tahoma" w:cs="Tahoma"/>
              </w:rPr>
            </w:pPr>
            <w:r w:rsidRPr="00403145">
              <w:rPr>
                <w:rFonts w:ascii="Tahoma" w:hAnsi="Tahoma" w:cs="Tahoma"/>
              </w:rPr>
              <w:t>Anielnik powinien być skierowany na wschód.</w:t>
            </w:r>
          </w:p>
        </w:tc>
        <w:tc>
          <w:tcPr>
            <w:tcW w:w="1295" w:type="dxa"/>
          </w:tcPr>
          <w:p w:rsidR="00E3216F" w:rsidRDefault="00E3216F" w:rsidP="00D02097"/>
        </w:tc>
      </w:tr>
    </w:tbl>
    <w:p w:rsidR="00E3216F" w:rsidRDefault="00E3216F" w:rsidP="00E3216F">
      <w:pPr>
        <w:pStyle w:val="Odstavecseseznamem"/>
      </w:pPr>
    </w:p>
    <w:p w:rsidR="00227263" w:rsidRPr="00B04594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4</w:t>
      </w:r>
      <w:r w:rsidRPr="00542B78">
        <w:rPr>
          <w:rFonts w:ascii="Tahoma" w:hAnsi="Tahoma" w:cs="Tahoma"/>
          <w:b/>
          <w:sz w:val="28"/>
          <w:szCs w:val="28"/>
        </w:rPr>
        <w:t xml:space="preserve">. </w:t>
      </w:r>
      <w:r w:rsidR="00501158">
        <w:rPr>
          <w:rFonts w:ascii="Tahoma" w:hAnsi="Tahoma" w:cs="Tahoma"/>
          <w:b/>
          <w:sz w:val="28"/>
          <w:szCs w:val="28"/>
        </w:rPr>
        <w:t>Jak autor nazywa miejsce, gdzie można hodować anioły?</w:t>
      </w:r>
      <w:r w:rsidRPr="00542B78">
        <w:rPr>
          <w:rFonts w:ascii="Tahoma" w:hAnsi="Tahoma" w:cs="Tahoma"/>
          <w:sz w:val="28"/>
          <w:szCs w:val="28"/>
        </w:rPr>
        <w:t xml:space="preserve"> </w:t>
      </w:r>
    </w:p>
    <w:p w:rsidR="00227263" w:rsidRDefault="00227263" w:rsidP="00227263">
      <w:pPr>
        <w:pStyle w:val="Text"/>
        <w:spacing w:line="360" w:lineRule="auto"/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B303F1" w:rsidRDefault="00B303F1" w:rsidP="00227263">
      <w:pPr>
        <w:rPr>
          <w:rFonts w:ascii="Tahoma" w:hAnsi="Tahoma" w:cs="Tahoma"/>
          <w:sz w:val="28"/>
          <w:szCs w:val="28"/>
        </w:rPr>
      </w:pP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5. </w:t>
      </w:r>
      <w:r w:rsidR="00501158">
        <w:rPr>
          <w:rFonts w:ascii="Tahoma" w:eastAsia="Times New Roman" w:hAnsi="Tahoma" w:cs="Tahoma"/>
          <w:b/>
          <w:sz w:val="28"/>
          <w:szCs w:val="28"/>
        </w:rPr>
        <w:t>Co to takiego „poradnik“, do czego służy?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                     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D53E0C" w:rsidRDefault="00D53E0C" w:rsidP="00D53E0C">
      <w:pPr>
        <w:rPr>
          <w:rFonts w:ascii="Tahoma" w:eastAsia="Times New Roman" w:hAnsi="Tahoma" w:cs="Tahoma"/>
          <w:b/>
          <w:sz w:val="28"/>
          <w:szCs w:val="28"/>
        </w:rPr>
      </w:pPr>
    </w:p>
    <w:p w:rsidR="00227263" w:rsidRPr="00D53E0C" w:rsidRDefault="001151E8" w:rsidP="00D53E0C">
      <w:pPr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6. Wybierz </w:t>
      </w:r>
      <w:r w:rsidR="00227263" w:rsidRPr="00D53E0C">
        <w:rPr>
          <w:rFonts w:ascii="Tahoma" w:eastAsia="Times New Roman" w:hAnsi="Tahoma" w:cs="Tahoma"/>
          <w:b/>
          <w:sz w:val="28"/>
          <w:szCs w:val="28"/>
        </w:rPr>
        <w:t>jed</w:t>
      </w:r>
      <w:r>
        <w:rPr>
          <w:rFonts w:ascii="Tahoma" w:eastAsia="Times New Roman" w:hAnsi="Tahoma" w:cs="Tahoma"/>
          <w:b/>
          <w:sz w:val="28"/>
          <w:szCs w:val="28"/>
        </w:rPr>
        <w:t>no zadanie</w:t>
      </w:r>
      <w:r w:rsidR="00227263" w:rsidRPr="00D53E0C">
        <w:rPr>
          <w:rFonts w:ascii="Tahoma" w:eastAsia="Times New Roman" w:hAnsi="Tahoma" w:cs="Tahoma"/>
          <w:b/>
          <w:sz w:val="28"/>
          <w:szCs w:val="28"/>
        </w:rPr>
        <w:t>:</w:t>
      </w:r>
    </w:p>
    <w:p w:rsidR="00C67BB6" w:rsidRDefault="00C67BB6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Pr="00C043AA" w:rsidRDefault="001151E8" w:rsidP="00C67BB6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Dowolną techniką </w:t>
      </w:r>
      <w:r w:rsidR="00227263" w:rsidRPr="00C043AA">
        <w:rPr>
          <w:rFonts w:ascii="Tahoma" w:eastAsia="Times New Roman" w:hAnsi="Tahoma" w:cs="Tahoma"/>
          <w:b/>
          <w:sz w:val="28"/>
          <w:szCs w:val="28"/>
        </w:rPr>
        <w:t xml:space="preserve">– </w:t>
      </w:r>
      <w:r>
        <w:rPr>
          <w:rFonts w:ascii="Tahoma" w:eastAsia="Times New Roman" w:hAnsi="Tahoma" w:cs="Tahoma"/>
          <w:b/>
          <w:sz w:val="28"/>
          <w:szCs w:val="28"/>
        </w:rPr>
        <w:t xml:space="preserve">zrób </w:t>
      </w:r>
      <w:r w:rsidR="00403145">
        <w:rPr>
          <w:rFonts w:ascii="Tahoma" w:eastAsia="Times New Roman" w:hAnsi="Tahoma" w:cs="Tahoma"/>
          <w:b/>
          <w:sz w:val="28"/>
          <w:szCs w:val="28"/>
        </w:rPr>
        <w:t>swojego Anioła</w:t>
      </w:r>
      <w:r>
        <w:rPr>
          <w:rFonts w:ascii="Tahoma" w:eastAsia="Times New Roman" w:hAnsi="Tahoma" w:cs="Tahoma"/>
          <w:b/>
          <w:sz w:val="28"/>
          <w:szCs w:val="28"/>
        </w:rPr>
        <w:t>.</w:t>
      </w:r>
    </w:p>
    <w:p w:rsidR="00227263" w:rsidRDefault="00227263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 w:rsidR="001151E8"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>t A</w:t>
      </w:r>
      <w:r w:rsidR="001151E8">
        <w:rPr>
          <w:rFonts w:ascii="Tahoma" w:eastAsia="Times New Roman" w:hAnsi="Tahoma" w:cs="Tahoma"/>
          <w:b/>
          <w:sz w:val="28"/>
          <w:szCs w:val="28"/>
        </w:rPr>
        <w:t>3 lub A4. Zrób zdjęcie obrazka.</w:t>
      </w:r>
    </w:p>
    <w:p w:rsidR="005D6DBB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403145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5D6DBB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Z</w:t>
      </w:r>
      <w:r w:rsidR="005D6DBB">
        <w:rPr>
          <w:rFonts w:ascii="Tahoma" w:eastAsia="Times New Roman" w:hAnsi="Tahoma" w:cs="Tahoma"/>
          <w:b/>
          <w:sz w:val="28"/>
          <w:szCs w:val="28"/>
        </w:rPr>
        <w:t xml:space="preserve">rób </w:t>
      </w:r>
      <w:r>
        <w:rPr>
          <w:rFonts w:ascii="Tahoma" w:eastAsia="Times New Roman" w:hAnsi="Tahoma" w:cs="Tahoma"/>
          <w:b/>
          <w:sz w:val="28"/>
          <w:szCs w:val="28"/>
        </w:rPr>
        <w:t>ilustracje</w:t>
      </w:r>
      <w:r w:rsidR="005D6DBB">
        <w:rPr>
          <w:rFonts w:ascii="Tahoma" w:eastAsia="Times New Roman" w:hAnsi="Tahoma" w:cs="Tahoma"/>
          <w:b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sz w:val="28"/>
          <w:szCs w:val="28"/>
        </w:rPr>
        <w:t>do</w:t>
      </w:r>
      <w:r w:rsidR="005D6DBB">
        <w:rPr>
          <w:rFonts w:ascii="Tahoma" w:eastAsia="Times New Roman" w:hAnsi="Tahoma" w:cs="Tahoma"/>
          <w:b/>
          <w:sz w:val="28"/>
          <w:szCs w:val="28"/>
        </w:rPr>
        <w:t xml:space="preserve"> tekstu</w:t>
      </w:r>
      <w:r>
        <w:rPr>
          <w:rFonts w:ascii="Tahoma" w:eastAsia="Times New Roman" w:hAnsi="Tahoma" w:cs="Tahoma"/>
          <w:b/>
          <w:sz w:val="28"/>
          <w:szCs w:val="28"/>
        </w:rPr>
        <w:t>:</w:t>
      </w:r>
    </w:p>
    <w:p w:rsidR="00403145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403145" w:rsidRDefault="00403145" w:rsidP="005D6DBB">
      <w:pPr>
        <w:pStyle w:val="Text"/>
        <w:spacing w:line="360" w:lineRule="auto"/>
        <w:rPr>
          <w:sz w:val="28"/>
          <w:szCs w:val="28"/>
        </w:rPr>
      </w:pPr>
      <w:r w:rsidRPr="00403145">
        <w:rPr>
          <w:sz w:val="28"/>
          <w:szCs w:val="28"/>
        </w:rPr>
        <w:t>Nawet z daleka ogródki działkowe po drugiej stronie ulicy wyglądają złowieszczo. Niknące w cieniu owocowych drzew, przesycone wilgocią bezludne alejki. To zakazana strefa, dzieci nie chodzą tam same. Marta doskonale o tym wie, ale nie powstrzyma jej nikt i nic, bo tylko ona może wyjaśnić, co tam robią anioły.</w:t>
      </w:r>
    </w:p>
    <w:p w:rsidR="005D6DBB" w:rsidRDefault="00403145" w:rsidP="005D6DBB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 </w:t>
      </w:r>
      <w:r w:rsidRPr="00C043AA">
        <w:rPr>
          <w:rFonts w:ascii="Tahoma" w:eastAsia="Times New Roman" w:hAnsi="Tahoma" w:cs="Tahoma"/>
          <w:b/>
          <w:sz w:val="28"/>
          <w:szCs w:val="28"/>
        </w:rPr>
        <w:t>Form</w:t>
      </w:r>
      <w:r>
        <w:rPr>
          <w:rFonts w:ascii="Tahoma" w:eastAsia="Times New Roman" w:hAnsi="Tahoma" w:cs="Tahoma"/>
          <w:b/>
          <w:sz w:val="28"/>
          <w:szCs w:val="28"/>
        </w:rPr>
        <w:t>a</w:t>
      </w:r>
      <w:r w:rsidRPr="00C043AA">
        <w:rPr>
          <w:rFonts w:ascii="Tahoma" w:eastAsia="Times New Roman" w:hAnsi="Tahoma" w:cs="Tahoma"/>
          <w:b/>
          <w:sz w:val="28"/>
          <w:szCs w:val="28"/>
        </w:rPr>
        <w:t xml:space="preserve">t </w:t>
      </w:r>
      <w:r>
        <w:rPr>
          <w:rFonts w:ascii="Tahoma" w:eastAsia="Times New Roman" w:hAnsi="Tahoma" w:cs="Tahoma"/>
          <w:b/>
          <w:sz w:val="28"/>
          <w:szCs w:val="28"/>
        </w:rPr>
        <w:t>A4. Zrób zdjęcie obrazka.</w:t>
      </w:r>
    </w:p>
    <w:p w:rsidR="005D6DBB" w:rsidRPr="00C043AA" w:rsidRDefault="005D6DBB" w:rsidP="00227263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1151E8" w:rsidRDefault="001151E8" w:rsidP="001151E8">
      <w:pPr>
        <w:pStyle w:val="Text"/>
        <w:spacing w:line="360" w:lineRule="auto"/>
        <w:rPr>
          <w:rFonts w:ascii="Tahoma" w:eastAsia="Times New Roman" w:hAnsi="Tahoma" w:cs="Tahoma"/>
          <w:b/>
          <w:sz w:val="28"/>
          <w:szCs w:val="28"/>
        </w:rPr>
      </w:pPr>
    </w:p>
    <w:p w:rsidR="00227263" w:rsidRDefault="00227263" w:rsidP="00403145">
      <w:pPr>
        <w:pStyle w:val="Text"/>
        <w:spacing w:line="360" w:lineRule="auto"/>
      </w:pPr>
      <w:r>
        <w:rPr>
          <w:rFonts w:ascii="Tahoma" w:eastAsia="Times New Roman" w:hAnsi="Tahoma" w:cs="Tahoma"/>
          <w:b/>
          <w:sz w:val="28"/>
          <w:szCs w:val="28"/>
        </w:rPr>
        <w:t xml:space="preserve">         </w:t>
      </w:r>
    </w:p>
    <w:sectPr w:rsidR="00227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16" w:rsidRDefault="00B06A16" w:rsidP="00DC773F">
      <w:r>
        <w:separator/>
      </w:r>
    </w:p>
  </w:endnote>
  <w:endnote w:type="continuationSeparator" w:id="0">
    <w:p w:rsidR="00B06A16" w:rsidRDefault="00B06A16" w:rsidP="00DC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3F" w:rsidRPr="00DC773F" w:rsidRDefault="00DC773F" w:rsidP="00DC773F">
    <w:pPr>
      <w:pStyle w:val="Zpat"/>
      <w:jc w:val="center"/>
      <w:rPr>
        <w:rFonts w:asciiTheme="minorHAnsi" w:hAnsiTheme="minorHAnsi"/>
      </w:rPr>
    </w:pPr>
    <w:r w:rsidRPr="00DC773F">
      <w:rPr>
        <w:rFonts w:asciiTheme="minorHAnsi" w:hAnsiTheme="minorHAnsi" w:cs="Arial"/>
        <w:sz w:val="18"/>
        <w:szCs w:val="18"/>
      </w:rPr>
      <w:t>Místní akční plán pro ORP Jablunkov II, reg. č.: CZ.02.3.68/0.0/0.0/17_047/0009093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16" w:rsidRDefault="00B06A16" w:rsidP="00DC773F">
      <w:r>
        <w:separator/>
      </w:r>
    </w:p>
  </w:footnote>
  <w:footnote w:type="continuationSeparator" w:id="0">
    <w:p w:rsidR="00B06A16" w:rsidRDefault="00B06A16" w:rsidP="00DC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3F" w:rsidRDefault="00DC773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-411480</wp:posOffset>
          </wp:positionV>
          <wp:extent cx="3803277" cy="843915"/>
          <wp:effectExtent l="0" t="0" r="698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ŠMT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277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8BD"/>
    <w:multiLevelType w:val="hybridMultilevel"/>
    <w:tmpl w:val="9AF06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0EB5"/>
    <w:multiLevelType w:val="hybridMultilevel"/>
    <w:tmpl w:val="CC7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35B1"/>
    <w:multiLevelType w:val="hybridMultilevel"/>
    <w:tmpl w:val="8990F9FE"/>
    <w:numStyleLink w:val="sla"/>
  </w:abstractNum>
  <w:abstractNum w:abstractNumId="3">
    <w:nsid w:val="3C8F6764"/>
    <w:multiLevelType w:val="hybridMultilevel"/>
    <w:tmpl w:val="8990F9FE"/>
    <w:styleLink w:val="sla"/>
    <w:lvl w:ilvl="0" w:tplc="2676E6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A9A0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A1A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CCB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35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A23A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E572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818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EA8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4C186E"/>
    <w:multiLevelType w:val="hybridMultilevel"/>
    <w:tmpl w:val="6A36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447B"/>
    <w:multiLevelType w:val="hybridMultilevel"/>
    <w:tmpl w:val="9EF8F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7060"/>
    <w:multiLevelType w:val="hybridMultilevel"/>
    <w:tmpl w:val="10A8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  <w:lvl w:ilvl="0" w:tplc="8362A6B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6FAE9D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32FED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B8EFF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AC0F2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48857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5AFB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5C721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1A0CB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A"/>
    <w:rsid w:val="000E443A"/>
    <w:rsid w:val="001151E8"/>
    <w:rsid w:val="001425F5"/>
    <w:rsid w:val="0022614E"/>
    <w:rsid w:val="00227263"/>
    <w:rsid w:val="00403145"/>
    <w:rsid w:val="00501158"/>
    <w:rsid w:val="005C6B11"/>
    <w:rsid w:val="005D6DBB"/>
    <w:rsid w:val="00761D5C"/>
    <w:rsid w:val="00997282"/>
    <w:rsid w:val="00B06A16"/>
    <w:rsid w:val="00B303F1"/>
    <w:rsid w:val="00C21658"/>
    <w:rsid w:val="00C67BB6"/>
    <w:rsid w:val="00CA446A"/>
    <w:rsid w:val="00D53E0C"/>
    <w:rsid w:val="00DC773F"/>
    <w:rsid w:val="00E3216F"/>
    <w:rsid w:val="00E76290"/>
    <w:rsid w:val="00E875C4"/>
    <w:rsid w:val="00E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BDD28-E2A1-4EEF-AD05-3F754E3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sla">
    <w:name w:val="Čísla"/>
    <w:rsid w:val="00227263"/>
    <w:pPr>
      <w:numPr>
        <w:numId w:val="3"/>
      </w:numPr>
    </w:pPr>
  </w:style>
  <w:style w:type="table" w:styleId="Mkatabulky">
    <w:name w:val="Table Grid"/>
    <w:basedOn w:val="Normlntabulka"/>
    <w:uiPriority w:val="39"/>
    <w:rsid w:val="00227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27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7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73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DC7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73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trombikoval</cp:lastModifiedBy>
  <cp:revision>6</cp:revision>
  <dcterms:created xsi:type="dcterms:W3CDTF">2020-04-23T09:53:00Z</dcterms:created>
  <dcterms:modified xsi:type="dcterms:W3CDTF">2020-04-30T10:59:00Z</dcterms:modified>
</cp:coreProperties>
</file>